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D9" w:rsidRDefault="00E00320" w:rsidP="00364B34">
      <w:pPr>
        <w:pStyle w:val="CompanyName"/>
        <w:spacing w:before="0" w:after="0"/>
        <w:ind w:left="-1008" w:right="0" w:firstLine="1008"/>
        <w:rPr>
          <w:sz w:val="48"/>
        </w:rPr>
      </w:pPr>
      <w:bookmarkStart w:id="0" w:name="_GoBack"/>
      <w:bookmarkEnd w:id="0"/>
      <w:r w:rsidRPr="00E00320">
        <w:rPr>
          <w:noProof/>
          <w:spacing w:val="0"/>
          <w:sz w:val="20"/>
        </w:rPr>
        <w:t xml:space="preserve"> </w:t>
      </w:r>
      <w:r w:rsidRPr="00E00320">
        <w:rPr>
          <w:noProof/>
          <w:spacing w:val="0"/>
          <w:sz w:val="20"/>
        </w:rPr>
        <w:drawing>
          <wp:inline distT="0" distB="0" distL="0" distR="0" wp14:anchorId="62A67654" wp14:editId="27167026">
            <wp:extent cx="2735580" cy="678180"/>
            <wp:effectExtent l="0" t="0" r="7620" b="7620"/>
            <wp:docPr id="2" name="Picture 2" descr="Cal Mariti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 Maritim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678180"/>
                    </a:xfrm>
                    <a:prstGeom prst="rect">
                      <a:avLst/>
                    </a:prstGeom>
                    <a:noFill/>
                    <a:ln>
                      <a:noFill/>
                    </a:ln>
                  </pic:spPr>
                </pic:pic>
              </a:graphicData>
            </a:graphic>
          </wp:inline>
        </w:drawing>
      </w:r>
      <w:r w:rsidRPr="00E00320">
        <w:rPr>
          <w:noProof/>
          <w:spacing w:val="0"/>
          <w:sz w:val="20"/>
        </w:rPr>
        <w:t xml:space="preserve"> </w:t>
      </w:r>
    </w:p>
    <w:p w:rsidR="001645D9" w:rsidRDefault="00364B34" w:rsidP="00364B34">
      <w:pPr>
        <w:pStyle w:val="Date"/>
        <w:spacing w:after="0"/>
        <w:outlineLvl w:val="0"/>
      </w:pPr>
      <w:r>
        <w:t xml:space="preserve">         </w:t>
      </w:r>
      <w:r w:rsidR="001645D9">
        <w:t>A Campus of</w:t>
      </w:r>
      <w:r>
        <w:t xml:space="preserve">  T</w:t>
      </w:r>
      <w:r w:rsidR="001645D9">
        <w:t>he California State University System</w:t>
      </w:r>
    </w:p>
    <w:p w:rsidR="001645D9" w:rsidRDefault="001645D9">
      <w:pPr>
        <w:pStyle w:val="InsideAddressName"/>
        <w:pBdr>
          <w:top w:val="thinThickThinSmallGap" w:sz="24" w:space="1" w:color="auto"/>
        </w:pBdr>
        <w:ind w:left="-1008" w:right="-1008"/>
      </w:pPr>
    </w:p>
    <w:p w:rsidR="001645D9" w:rsidRDefault="001645D9">
      <w:pPr>
        <w:pStyle w:val="InsideAddress"/>
      </w:pPr>
    </w:p>
    <w:p w:rsidR="001645D9" w:rsidRDefault="006656A4">
      <w:pPr>
        <w:pStyle w:val="InsideAddress"/>
        <w:tabs>
          <w:tab w:val="num" w:pos="1980"/>
        </w:tabs>
        <w:ind w:left="90" w:right="288"/>
        <w:jc w:val="center"/>
        <w:rPr>
          <w:rFonts w:ascii="Arial" w:hAnsi="Arial" w:cs="Arial"/>
          <w:b/>
          <w:bCs/>
          <w:sz w:val="32"/>
          <w:u w:val="single"/>
        </w:rPr>
      </w:pPr>
      <w:r>
        <w:rPr>
          <w:rFonts w:ascii="Arial" w:hAnsi="Arial" w:cs="Arial"/>
          <w:b/>
          <w:bCs/>
          <w:sz w:val="32"/>
          <w:u w:val="single"/>
        </w:rPr>
        <w:t xml:space="preserve">Computer &amp; </w:t>
      </w:r>
      <w:r w:rsidR="001645D9">
        <w:rPr>
          <w:rFonts w:ascii="Arial" w:hAnsi="Arial" w:cs="Arial"/>
          <w:b/>
          <w:bCs/>
          <w:sz w:val="32"/>
          <w:u w:val="single"/>
        </w:rPr>
        <w:t>Electronic Mail Usage Agreement</w:t>
      </w:r>
    </w:p>
    <w:p w:rsidR="001645D9" w:rsidRDefault="001645D9">
      <w:pPr>
        <w:pStyle w:val="InsideAddress"/>
        <w:tabs>
          <w:tab w:val="num" w:pos="1980"/>
        </w:tabs>
        <w:ind w:left="90" w:right="288"/>
        <w:rPr>
          <w:b/>
          <w:bCs/>
          <w:sz w:val="32"/>
        </w:rPr>
      </w:pPr>
    </w:p>
    <w:p w:rsidR="001645D9" w:rsidRDefault="001645D9">
      <w:pPr>
        <w:pStyle w:val="InsideAddress"/>
        <w:tabs>
          <w:tab w:val="num" w:pos="1980"/>
        </w:tabs>
        <w:ind w:left="0" w:right="0"/>
        <w:jc w:val="both"/>
        <w:rPr>
          <w:rFonts w:ascii="Arial" w:hAnsi="Arial" w:cs="Arial"/>
          <w:sz w:val="24"/>
        </w:rPr>
      </w:pPr>
      <w:r>
        <w:rPr>
          <w:rFonts w:ascii="Arial" w:hAnsi="Arial" w:cs="Arial"/>
          <w:sz w:val="24"/>
        </w:rPr>
        <w:t xml:space="preserve">The purpose of </w:t>
      </w:r>
      <w:r w:rsidR="00BA6119">
        <w:rPr>
          <w:rFonts w:ascii="Arial" w:hAnsi="Arial" w:cs="Arial"/>
          <w:sz w:val="24"/>
        </w:rPr>
        <w:t>CAL MARITIME</w:t>
      </w:r>
      <w:r>
        <w:rPr>
          <w:rFonts w:ascii="Arial" w:hAnsi="Arial" w:cs="Arial"/>
          <w:sz w:val="24"/>
        </w:rPr>
        <w:t xml:space="preserve">’s </w:t>
      </w:r>
      <w:r w:rsidR="006656A4">
        <w:rPr>
          <w:rFonts w:ascii="Arial" w:hAnsi="Arial" w:cs="Arial"/>
          <w:sz w:val="24"/>
        </w:rPr>
        <w:t xml:space="preserve">computers &amp; </w:t>
      </w:r>
      <w:r>
        <w:rPr>
          <w:rFonts w:ascii="Arial" w:hAnsi="Arial" w:cs="Arial"/>
          <w:sz w:val="24"/>
        </w:rPr>
        <w:t xml:space="preserve">email system is to provide a setting and opportunity for members of the academic community to express and explore ideas openly, respectfully, and freely, and to develop the skills of intellectual inquiry.  </w:t>
      </w:r>
    </w:p>
    <w:p w:rsidR="001645D9" w:rsidRDefault="001645D9">
      <w:pPr>
        <w:pStyle w:val="InsideAddress"/>
        <w:tabs>
          <w:tab w:val="num" w:pos="1980"/>
        </w:tabs>
        <w:ind w:left="0" w:right="0"/>
        <w:jc w:val="both"/>
        <w:rPr>
          <w:rFonts w:ascii="Arial" w:hAnsi="Arial" w:cs="Arial"/>
          <w:sz w:val="24"/>
        </w:rPr>
      </w:pPr>
    </w:p>
    <w:p w:rsidR="001645D9" w:rsidRDefault="001645D9">
      <w:pPr>
        <w:pStyle w:val="InsideAddress"/>
        <w:tabs>
          <w:tab w:val="num" w:pos="1980"/>
        </w:tabs>
        <w:ind w:left="0" w:right="0"/>
        <w:jc w:val="both"/>
        <w:rPr>
          <w:rFonts w:ascii="Arial" w:hAnsi="Arial" w:cs="Arial"/>
          <w:sz w:val="24"/>
        </w:rPr>
      </w:pPr>
      <w:r>
        <w:rPr>
          <w:rFonts w:ascii="Arial" w:hAnsi="Arial" w:cs="Arial"/>
          <w:sz w:val="24"/>
        </w:rPr>
        <w:t xml:space="preserve">Use of the </w:t>
      </w:r>
      <w:r w:rsidR="006656A4">
        <w:rPr>
          <w:rFonts w:ascii="Arial" w:hAnsi="Arial" w:cs="Arial"/>
          <w:sz w:val="24"/>
        </w:rPr>
        <w:t xml:space="preserve">computers &amp; </w:t>
      </w:r>
      <w:r>
        <w:rPr>
          <w:rFonts w:ascii="Arial" w:hAnsi="Arial" w:cs="Arial"/>
          <w:sz w:val="24"/>
        </w:rPr>
        <w:t xml:space="preserve">email system is a privilege granted to faculty, staff and students of the </w:t>
      </w:r>
      <w:smartTag w:uri="urn:schemas-microsoft-com:office:smarttags" w:element="place">
        <w:smartTag w:uri="urn:schemas-microsoft-com:office:smarttags" w:element="PlaceName">
          <w:r>
            <w:rPr>
              <w:rFonts w:ascii="Arial" w:hAnsi="Arial" w:cs="Arial"/>
              <w:sz w:val="24"/>
            </w:rPr>
            <w:t>California</w:t>
          </w:r>
        </w:smartTag>
        <w:r>
          <w:rPr>
            <w:rFonts w:ascii="Arial" w:hAnsi="Arial" w:cs="Arial"/>
            <w:sz w:val="24"/>
          </w:rPr>
          <w:t xml:space="preserve"> </w:t>
        </w:r>
        <w:smartTag w:uri="urn:schemas-microsoft-com:office:smarttags" w:element="PlaceName">
          <w:r>
            <w:rPr>
              <w:rFonts w:ascii="Arial" w:hAnsi="Arial" w:cs="Arial"/>
              <w:sz w:val="24"/>
            </w:rPr>
            <w:t>Maritime</w:t>
          </w:r>
        </w:smartTag>
        <w:r>
          <w:rPr>
            <w:rFonts w:ascii="Arial" w:hAnsi="Arial" w:cs="Arial"/>
            <w:sz w:val="24"/>
          </w:rPr>
          <w:t xml:space="preserve"> </w:t>
        </w:r>
        <w:smartTag w:uri="urn:schemas-microsoft-com:office:smarttags" w:element="PlaceType">
          <w:r>
            <w:rPr>
              <w:rFonts w:ascii="Arial" w:hAnsi="Arial" w:cs="Arial"/>
              <w:sz w:val="24"/>
            </w:rPr>
            <w:t>Academy</w:t>
          </w:r>
        </w:smartTag>
      </w:smartTag>
      <w:r>
        <w:rPr>
          <w:rFonts w:ascii="Arial" w:hAnsi="Arial" w:cs="Arial"/>
          <w:sz w:val="24"/>
        </w:rPr>
        <w:t xml:space="preserve">.  All actions relating to these resources must be in accordance with applicable national and international laws and in accordance with policies of the </w:t>
      </w:r>
      <w:smartTag w:uri="urn:schemas-microsoft-com:office:smarttags" w:element="PlaceName">
        <w:r>
          <w:rPr>
            <w:rFonts w:ascii="Arial" w:hAnsi="Arial" w:cs="Arial"/>
            <w:sz w:val="24"/>
          </w:rPr>
          <w:t>California</w:t>
        </w:r>
      </w:smartTag>
      <w:r>
        <w:rPr>
          <w:rFonts w:ascii="Arial" w:hAnsi="Arial" w:cs="Arial"/>
          <w:sz w:val="24"/>
        </w:rPr>
        <w:t xml:space="preserve"> </w:t>
      </w:r>
      <w:smartTag w:uri="urn:schemas-microsoft-com:office:smarttags" w:element="PlaceName">
        <w:r>
          <w:rPr>
            <w:rFonts w:ascii="Arial" w:hAnsi="Arial" w:cs="Arial"/>
            <w:sz w:val="24"/>
          </w:rPr>
          <w:t>Maritime</w:t>
        </w:r>
      </w:smartTag>
      <w:r>
        <w:rPr>
          <w:rFonts w:ascii="Arial" w:hAnsi="Arial" w:cs="Arial"/>
          <w:sz w:val="24"/>
        </w:rPr>
        <w:t xml:space="preserve"> </w:t>
      </w:r>
      <w:smartTag w:uri="urn:schemas-microsoft-com:office:smarttags" w:element="PlaceType">
        <w:r>
          <w:rPr>
            <w:rFonts w:ascii="Arial" w:hAnsi="Arial" w:cs="Arial"/>
            <w:sz w:val="24"/>
          </w:rPr>
          <w:t>Academy</w:t>
        </w:r>
      </w:smartTag>
      <w:r>
        <w:rPr>
          <w:rFonts w:ascii="Arial" w:hAnsi="Arial" w:cs="Arial"/>
          <w:sz w:val="24"/>
        </w:rPr>
        <w:t xml:space="preserve">, the California State University System and the State of </w:t>
      </w:r>
      <w:smartTag w:uri="urn:schemas-microsoft-com:office:smarttags" w:element="place">
        <w:smartTag w:uri="urn:schemas-microsoft-com:office:smarttags" w:element="State">
          <w:r>
            <w:rPr>
              <w:rFonts w:ascii="Arial" w:hAnsi="Arial" w:cs="Arial"/>
              <w:sz w:val="24"/>
            </w:rPr>
            <w:t>California</w:t>
          </w:r>
        </w:smartTag>
      </w:smartTag>
      <w:r>
        <w:rPr>
          <w:rFonts w:ascii="Arial" w:hAnsi="Arial" w:cs="Arial"/>
          <w:sz w:val="24"/>
        </w:rPr>
        <w:t>.</w:t>
      </w:r>
    </w:p>
    <w:p w:rsidR="001645D9" w:rsidRDefault="001645D9">
      <w:pPr>
        <w:pStyle w:val="InsideAddress"/>
        <w:tabs>
          <w:tab w:val="num" w:pos="1980"/>
        </w:tabs>
        <w:ind w:left="0" w:right="0"/>
        <w:rPr>
          <w:rFonts w:ascii="Arial" w:hAnsi="Arial" w:cs="Arial"/>
          <w:sz w:val="24"/>
        </w:rPr>
      </w:pPr>
    </w:p>
    <w:p w:rsidR="001645D9" w:rsidRDefault="001645D9">
      <w:pPr>
        <w:pStyle w:val="InsideAddress"/>
        <w:tabs>
          <w:tab w:val="num" w:pos="1980"/>
        </w:tabs>
        <w:ind w:left="0" w:right="0"/>
        <w:jc w:val="both"/>
        <w:rPr>
          <w:rFonts w:ascii="Arial" w:hAnsi="Arial" w:cs="Arial"/>
          <w:sz w:val="24"/>
        </w:rPr>
      </w:pPr>
      <w:r>
        <w:rPr>
          <w:rFonts w:ascii="Arial" w:hAnsi="Arial" w:cs="Arial"/>
          <w:sz w:val="24"/>
        </w:rPr>
        <w:t xml:space="preserve">Users may not transmit unsolicited information that contains obscene, threatening or discriminatory material to another individual, mailing list, news group or to any public folders.   </w:t>
      </w:r>
    </w:p>
    <w:p w:rsidR="001645D9" w:rsidRDefault="001645D9">
      <w:pPr>
        <w:pStyle w:val="InsideAddress"/>
        <w:tabs>
          <w:tab w:val="num" w:pos="1980"/>
        </w:tabs>
        <w:ind w:left="0" w:right="0"/>
        <w:rPr>
          <w:rFonts w:ascii="Arial" w:hAnsi="Arial" w:cs="Arial"/>
          <w:sz w:val="24"/>
        </w:rPr>
      </w:pPr>
    </w:p>
    <w:p w:rsidR="001645D9" w:rsidRDefault="00BA6119">
      <w:pPr>
        <w:pStyle w:val="InsideAddress"/>
        <w:tabs>
          <w:tab w:val="num" w:pos="1980"/>
        </w:tabs>
        <w:ind w:left="0" w:right="0"/>
        <w:jc w:val="both"/>
        <w:rPr>
          <w:rFonts w:ascii="Arial" w:hAnsi="Arial" w:cs="Arial"/>
          <w:sz w:val="24"/>
        </w:rPr>
      </w:pPr>
      <w:r>
        <w:rPr>
          <w:rFonts w:ascii="Arial" w:hAnsi="Arial" w:cs="Arial"/>
          <w:sz w:val="24"/>
        </w:rPr>
        <w:t>CAL MARITIME</w:t>
      </w:r>
      <w:r w:rsidR="001645D9">
        <w:rPr>
          <w:rFonts w:ascii="Arial" w:hAnsi="Arial" w:cs="Arial"/>
          <w:sz w:val="24"/>
        </w:rPr>
        <w:t xml:space="preserve"> email is for business use only.  Minimal personal use is permitted, but must be limited and secondary to all intended uses of the email system.  Any unauthorized access including unsuccessful logon attempts, use, tampering, alteration, destruction, or theft of these resources is strictly prohibited.  </w:t>
      </w:r>
    </w:p>
    <w:p w:rsidR="001645D9" w:rsidRDefault="001645D9">
      <w:pPr>
        <w:pStyle w:val="InsideAddress"/>
        <w:tabs>
          <w:tab w:val="num" w:pos="1980"/>
        </w:tabs>
        <w:ind w:left="0" w:right="0"/>
        <w:jc w:val="both"/>
        <w:rPr>
          <w:rFonts w:ascii="Arial" w:hAnsi="Arial" w:cs="Arial"/>
          <w:sz w:val="24"/>
        </w:rPr>
      </w:pPr>
    </w:p>
    <w:p w:rsidR="001645D9" w:rsidRDefault="001645D9">
      <w:pPr>
        <w:pStyle w:val="InsideAddress"/>
        <w:tabs>
          <w:tab w:val="num" w:pos="1980"/>
        </w:tabs>
        <w:ind w:left="0" w:right="0"/>
        <w:jc w:val="both"/>
        <w:rPr>
          <w:rFonts w:ascii="Arial" w:hAnsi="Arial" w:cs="Arial"/>
          <w:sz w:val="24"/>
        </w:rPr>
      </w:pPr>
      <w:r>
        <w:rPr>
          <w:rFonts w:ascii="Arial" w:hAnsi="Arial" w:cs="Arial"/>
          <w:sz w:val="24"/>
        </w:rPr>
        <w:t xml:space="preserve">Any violation of copyright, patent, or license agreements is strictly prohibited.  Any individual in the </w:t>
      </w:r>
      <w:r w:rsidR="00BA6119">
        <w:rPr>
          <w:rFonts w:ascii="Arial" w:hAnsi="Arial" w:cs="Arial"/>
          <w:sz w:val="24"/>
        </w:rPr>
        <w:t>CAL MARITIME</w:t>
      </w:r>
      <w:r>
        <w:rPr>
          <w:rFonts w:ascii="Arial" w:hAnsi="Arial" w:cs="Arial"/>
          <w:sz w:val="24"/>
        </w:rPr>
        <w:t xml:space="preserve"> community who does not comply with this policy will be treated with disciplinary action up to and including dismissal and/or legal prosecution.</w:t>
      </w:r>
    </w:p>
    <w:p w:rsidR="001645D9" w:rsidRDefault="001645D9">
      <w:pPr>
        <w:pStyle w:val="InsideAddress"/>
        <w:tabs>
          <w:tab w:val="num" w:pos="1980"/>
        </w:tabs>
        <w:ind w:left="0" w:right="0"/>
        <w:rPr>
          <w:rFonts w:ascii="Arial" w:hAnsi="Arial" w:cs="Arial"/>
          <w:sz w:val="24"/>
        </w:rPr>
      </w:pPr>
    </w:p>
    <w:p w:rsidR="001645D9" w:rsidRDefault="00BA6119">
      <w:pPr>
        <w:pStyle w:val="InsideAddress"/>
        <w:tabs>
          <w:tab w:val="num" w:pos="1980"/>
        </w:tabs>
        <w:ind w:left="0" w:right="0"/>
        <w:jc w:val="both"/>
        <w:rPr>
          <w:rFonts w:ascii="Arial" w:hAnsi="Arial" w:cs="Arial"/>
          <w:sz w:val="24"/>
        </w:rPr>
      </w:pPr>
      <w:r>
        <w:rPr>
          <w:rFonts w:ascii="Arial" w:hAnsi="Arial" w:cs="Arial"/>
          <w:sz w:val="24"/>
        </w:rPr>
        <w:t>CAL MARITIME</w:t>
      </w:r>
      <w:r w:rsidR="001645D9">
        <w:rPr>
          <w:rFonts w:ascii="Arial" w:hAnsi="Arial" w:cs="Arial"/>
          <w:sz w:val="24"/>
        </w:rPr>
        <w:t xml:space="preserve"> maintains the ability to monitor any computer activity made on its own network.  Users should not assume that information stored on or transmitted through computers are confidential or that access by the Academy or its designated representative will not occur.  </w:t>
      </w:r>
    </w:p>
    <w:p w:rsidR="001645D9" w:rsidRDefault="001645D9">
      <w:pPr>
        <w:pStyle w:val="InsideAddress"/>
        <w:tabs>
          <w:tab w:val="num" w:pos="1980"/>
        </w:tabs>
        <w:ind w:left="0" w:right="0"/>
        <w:jc w:val="both"/>
        <w:rPr>
          <w:rFonts w:ascii="Arial" w:hAnsi="Arial" w:cs="Arial"/>
          <w:sz w:val="24"/>
        </w:rPr>
      </w:pPr>
    </w:p>
    <w:p w:rsidR="001645D9" w:rsidRDefault="001645D9">
      <w:pPr>
        <w:pStyle w:val="InsideAddress"/>
        <w:tabs>
          <w:tab w:val="num" w:pos="3060"/>
        </w:tabs>
        <w:ind w:left="0" w:right="0"/>
        <w:jc w:val="both"/>
        <w:rPr>
          <w:rFonts w:ascii="Arial" w:hAnsi="Arial" w:cs="Arial"/>
          <w:sz w:val="24"/>
        </w:rPr>
      </w:pPr>
      <w:r>
        <w:rPr>
          <w:rFonts w:ascii="Arial" w:hAnsi="Arial" w:cs="Arial"/>
          <w:sz w:val="24"/>
        </w:rPr>
        <w:t xml:space="preserve">I, </w:t>
      </w:r>
      <w:r w:rsidR="007B0FDD" w:rsidRPr="007B0FDD">
        <w:rPr>
          <w:rFonts w:ascii="Arial" w:hAnsi="Arial" w:cs="Arial"/>
          <w:sz w:val="24"/>
          <w:u w:val="single"/>
        </w:rPr>
        <w:fldChar w:fldCharType="begin">
          <w:ffData>
            <w:name w:val="Text1"/>
            <w:enabled/>
            <w:calcOnExit w:val="0"/>
            <w:textInput/>
          </w:ffData>
        </w:fldChar>
      </w:r>
      <w:bookmarkStart w:id="1" w:name="Text1"/>
      <w:r w:rsidR="007B0FDD" w:rsidRPr="007B0FDD">
        <w:rPr>
          <w:rFonts w:ascii="Arial" w:hAnsi="Arial" w:cs="Arial"/>
          <w:sz w:val="24"/>
          <w:u w:val="single"/>
        </w:rPr>
        <w:instrText xml:space="preserve"> FORMTEXT </w:instrText>
      </w:r>
      <w:r w:rsidR="007B0FDD" w:rsidRPr="007B0FDD">
        <w:rPr>
          <w:rFonts w:ascii="Arial" w:hAnsi="Arial" w:cs="Arial"/>
          <w:sz w:val="24"/>
          <w:u w:val="single"/>
        </w:rPr>
      </w:r>
      <w:r w:rsidR="007B0FDD" w:rsidRPr="007B0FDD">
        <w:rPr>
          <w:rFonts w:ascii="Arial" w:hAnsi="Arial" w:cs="Arial"/>
          <w:sz w:val="24"/>
          <w:u w:val="single"/>
        </w:rPr>
        <w:fldChar w:fldCharType="separate"/>
      </w:r>
      <w:r w:rsidR="00E00320">
        <w:rPr>
          <w:rFonts w:ascii="Arial" w:hAnsi="Arial" w:cs="Arial"/>
          <w:noProof/>
          <w:sz w:val="24"/>
          <w:u w:val="single"/>
        </w:rPr>
        <w:t> </w:t>
      </w:r>
      <w:r w:rsidR="00E00320">
        <w:rPr>
          <w:rFonts w:ascii="Arial" w:hAnsi="Arial" w:cs="Arial"/>
          <w:noProof/>
          <w:sz w:val="24"/>
          <w:u w:val="single"/>
        </w:rPr>
        <w:t> </w:t>
      </w:r>
      <w:r w:rsidR="00E00320">
        <w:rPr>
          <w:rFonts w:ascii="Arial" w:hAnsi="Arial" w:cs="Arial"/>
          <w:noProof/>
          <w:sz w:val="24"/>
          <w:u w:val="single"/>
        </w:rPr>
        <w:t> </w:t>
      </w:r>
      <w:r w:rsidR="00E00320">
        <w:rPr>
          <w:rFonts w:ascii="Arial" w:hAnsi="Arial" w:cs="Arial"/>
          <w:noProof/>
          <w:sz w:val="24"/>
          <w:u w:val="single"/>
        </w:rPr>
        <w:t> </w:t>
      </w:r>
      <w:r w:rsidR="00E00320">
        <w:rPr>
          <w:rFonts w:ascii="Arial" w:hAnsi="Arial" w:cs="Arial"/>
          <w:noProof/>
          <w:sz w:val="24"/>
          <w:u w:val="single"/>
        </w:rPr>
        <w:t> </w:t>
      </w:r>
      <w:r w:rsidR="007B0FDD" w:rsidRPr="007B0FDD">
        <w:rPr>
          <w:rFonts w:ascii="Arial" w:hAnsi="Arial" w:cs="Arial"/>
          <w:sz w:val="24"/>
          <w:u w:val="single"/>
        </w:rPr>
        <w:fldChar w:fldCharType="end"/>
      </w:r>
      <w:bookmarkEnd w:id="1"/>
      <w:r>
        <w:rPr>
          <w:rFonts w:ascii="Arial" w:hAnsi="Arial" w:cs="Arial"/>
          <w:sz w:val="24"/>
          <w:u w:val="single"/>
        </w:rPr>
        <w:tab/>
      </w:r>
      <w:r>
        <w:rPr>
          <w:rFonts w:ascii="Arial" w:hAnsi="Arial" w:cs="Arial"/>
          <w:sz w:val="24"/>
        </w:rPr>
        <w:t xml:space="preserve">, (please print) agree to adhere to the above policies in exchange for receiving a logon identification for access to the California Maritime Academy’s </w:t>
      </w:r>
      <w:r w:rsidR="006656A4">
        <w:rPr>
          <w:rFonts w:ascii="Arial" w:hAnsi="Arial" w:cs="Arial"/>
          <w:sz w:val="24"/>
        </w:rPr>
        <w:t xml:space="preserve">computers </w:t>
      </w:r>
      <w:r>
        <w:rPr>
          <w:rFonts w:ascii="Arial" w:hAnsi="Arial" w:cs="Arial"/>
          <w:sz w:val="24"/>
        </w:rPr>
        <w:t>and email system.</w:t>
      </w:r>
    </w:p>
    <w:p w:rsidR="007B0FDD" w:rsidRDefault="007B0FDD">
      <w:pPr>
        <w:pStyle w:val="InsideAddress"/>
        <w:tabs>
          <w:tab w:val="num" w:pos="3060"/>
        </w:tabs>
        <w:ind w:left="0" w:right="0"/>
        <w:jc w:val="both"/>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3378"/>
        <w:gridCol w:w="393"/>
        <w:gridCol w:w="3802"/>
      </w:tblGrid>
      <w:tr w:rsidR="007B0FDD" w:rsidTr="00364B34">
        <w:tc>
          <w:tcPr>
            <w:tcW w:w="5508" w:type="dxa"/>
            <w:gridSpan w:val="2"/>
            <w:tcBorders>
              <w:bottom w:val="single" w:sz="4" w:space="0" w:color="auto"/>
            </w:tcBorders>
          </w:tcPr>
          <w:p w:rsidR="007B0FDD" w:rsidRDefault="007B0FDD">
            <w:pPr>
              <w:pStyle w:val="InsideAddress"/>
              <w:tabs>
                <w:tab w:val="num" w:pos="3060"/>
              </w:tabs>
              <w:ind w:left="0" w:right="0"/>
              <w:jc w:val="both"/>
              <w:rPr>
                <w:rFonts w:ascii="Arial" w:hAnsi="Arial" w:cs="Arial"/>
                <w:sz w:val="24"/>
              </w:rPr>
            </w:pPr>
          </w:p>
          <w:p w:rsidR="00364B34" w:rsidRDefault="00364B34">
            <w:pPr>
              <w:pStyle w:val="InsideAddress"/>
              <w:tabs>
                <w:tab w:val="num" w:pos="3060"/>
              </w:tabs>
              <w:ind w:left="0" w:right="0"/>
              <w:jc w:val="both"/>
              <w:rPr>
                <w:rFonts w:ascii="Arial" w:hAnsi="Arial" w:cs="Arial"/>
                <w:sz w:val="24"/>
              </w:rPr>
            </w:pPr>
          </w:p>
        </w:tc>
        <w:tc>
          <w:tcPr>
            <w:tcW w:w="396" w:type="dxa"/>
          </w:tcPr>
          <w:p w:rsidR="007B0FDD" w:rsidRDefault="007B0FDD">
            <w:pPr>
              <w:pStyle w:val="InsideAddress"/>
              <w:tabs>
                <w:tab w:val="num" w:pos="3060"/>
              </w:tabs>
              <w:ind w:left="0" w:right="0"/>
              <w:jc w:val="both"/>
              <w:rPr>
                <w:rFonts w:ascii="Arial" w:hAnsi="Arial" w:cs="Arial"/>
                <w:sz w:val="24"/>
              </w:rPr>
            </w:pPr>
          </w:p>
        </w:tc>
        <w:tc>
          <w:tcPr>
            <w:tcW w:w="3834" w:type="dxa"/>
            <w:tcBorders>
              <w:bottom w:val="single" w:sz="4" w:space="0" w:color="auto"/>
            </w:tcBorders>
          </w:tcPr>
          <w:p w:rsidR="00364B34" w:rsidRDefault="00364B34" w:rsidP="007B0FDD">
            <w:pPr>
              <w:pStyle w:val="InsideAddress"/>
              <w:tabs>
                <w:tab w:val="num" w:pos="3060"/>
              </w:tabs>
              <w:ind w:left="0" w:right="0"/>
              <w:jc w:val="center"/>
              <w:rPr>
                <w:rFonts w:ascii="Arial" w:hAnsi="Arial" w:cs="Arial"/>
                <w:sz w:val="24"/>
              </w:rPr>
            </w:pPr>
          </w:p>
          <w:sdt>
            <w:sdtPr>
              <w:rPr>
                <w:rFonts w:ascii="Arial" w:hAnsi="Arial" w:cs="Arial"/>
                <w:sz w:val="24"/>
              </w:rPr>
              <w:id w:val="-32040315"/>
              <w:placeholder>
                <w:docPart w:val="D27C0DDDCE3C498C99889F8B06EE908A"/>
              </w:placeholder>
              <w:showingPlcHdr/>
              <w:date w:fullDate="2016-05-11T00:00:00Z">
                <w:dateFormat w:val="M/d/yyyy"/>
                <w:lid w:val="en-US"/>
                <w:storeMappedDataAs w:val="dateTime"/>
                <w:calendar w:val="gregorian"/>
              </w:date>
            </w:sdtPr>
            <w:sdtEndPr/>
            <w:sdtContent>
              <w:p w:rsidR="007B0FDD" w:rsidRDefault="008943F9" w:rsidP="008943F9">
                <w:pPr>
                  <w:pStyle w:val="InsideAddress"/>
                  <w:tabs>
                    <w:tab w:val="num" w:pos="3060"/>
                  </w:tabs>
                  <w:ind w:left="0" w:right="0"/>
                  <w:jc w:val="center"/>
                  <w:rPr>
                    <w:rFonts w:ascii="Arial" w:hAnsi="Arial" w:cs="Arial"/>
                    <w:sz w:val="24"/>
                  </w:rPr>
                </w:pPr>
                <w:r w:rsidRPr="002830E2">
                  <w:rPr>
                    <w:rStyle w:val="PlaceholderText"/>
                  </w:rPr>
                  <w:t>Click here to enter a date.</w:t>
                </w:r>
              </w:p>
            </w:sdtContent>
          </w:sdt>
        </w:tc>
      </w:tr>
      <w:tr w:rsidR="007B0FDD" w:rsidTr="00364B34">
        <w:tc>
          <w:tcPr>
            <w:tcW w:w="5508" w:type="dxa"/>
            <w:gridSpan w:val="2"/>
            <w:tcBorders>
              <w:top w:val="single" w:sz="4" w:space="0" w:color="auto"/>
            </w:tcBorders>
          </w:tcPr>
          <w:p w:rsidR="007B0FDD" w:rsidRDefault="007B0FDD" w:rsidP="007B0FDD">
            <w:pPr>
              <w:pStyle w:val="InsideAddress"/>
              <w:tabs>
                <w:tab w:val="num" w:pos="3060"/>
              </w:tabs>
              <w:ind w:left="0" w:right="0"/>
              <w:jc w:val="center"/>
              <w:rPr>
                <w:rFonts w:ascii="Arial" w:hAnsi="Arial" w:cs="Arial"/>
                <w:sz w:val="24"/>
              </w:rPr>
            </w:pPr>
            <w:r>
              <w:rPr>
                <w:rFonts w:ascii="Arial" w:hAnsi="Arial" w:cs="Arial"/>
                <w:sz w:val="24"/>
              </w:rPr>
              <w:t>Signature</w:t>
            </w:r>
          </w:p>
        </w:tc>
        <w:tc>
          <w:tcPr>
            <w:tcW w:w="396" w:type="dxa"/>
          </w:tcPr>
          <w:p w:rsidR="007B0FDD" w:rsidRDefault="007B0FDD" w:rsidP="007B0FDD">
            <w:pPr>
              <w:pStyle w:val="InsideAddress"/>
              <w:tabs>
                <w:tab w:val="num" w:pos="3060"/>
              </w:tabs>
              <w:ind w:left="0" w:right="0"/>
              <w:jc w:val="center"/>
              <w:rPr>
                <w:rFonts w:ascii="Arial" w:hAnsi="Arial" w:cs="Arial"/>
                <w:sz w:val="24"/>
              </w:rPr>
            </w:pPr>
          </w:p>
        </w:tc>
        <w:tc>
          <w:tcPr>
            <w:tcW w:w="3834" w:type="dxa"/>
            <w:tcBorders>
              <w:top w:val="single" w:sz="4" w:space="0" w:color="auto"/>
            </w:tcBorders>
          </w:tcPr>
          <w:p w:rsidR="007B0FDD" w:rsidRDefault="007B0FDD" w:rsidP="007B0FDD">
            <w:pPr>
              <w:pStyle w:val="InsideAddress"/>
              <w:tabs>
                <w:tab w:val="num" w:pos="3060"/>
              </w:tabs>
              <w:ind w:left="0" w:right="0"/>
              <w:jc w:val="center"/>
              <w:rPr>
                <w:rFonts w:ascii="Arial" w:hAnsi="Arial" w:cs="Arial"/>
                <w:sz w:val="24"/>
              </w:rPr>
            </w:pPr>
            <w:r>
              <w:rPr>
                <w:rFonts w:ascii="Arial" w:hAnsi="Arial" w:cs="Arial"/>
                <w:sz w:val="24"/>
              </w:rPr>
              <w:t>Date</w:t>
            </w:r>
          </w:p>
        </w:tc>
      </w:tr>
      <w:tr w:rsidR="007B0FDD" w:rsidTr="00364B34">
        <w:tc>
          <w:tcPr>
            <w:tcW w:w="5508" w:type="dxa"/>
            <w:gridSpan w:val="2"/>
          </w:tcPr>
          <w:p w:rsidR="007B0FDD" w:rsidRDefault="007B0FDD">
            <w:pPr>
              <w:pStyle w:val="InsideAddress"/>
              <w:tabs>
                <w:tab w:val="num" w:pos="3060"/>
              </w:tabs>
              <w:ind w:left="0" w:right="0"/>
              <w:jc w:val="both"/>
              <w:rPr>
                <w:rFonts w:ascii="Arial" w:hAnsi="Arial" w:cs="Arial"/>
                <w:sz w:val="24"/>
              </w:rPr>
            </w:pPr>
          </w:p>
        </w:tc>
        <w:tc>
          <w:tcPr>
            <w:tcW w:w="396" w:type="dxa"/>
          </w:tcPr>
          <w:p w:rsidR="007B0FDD" w:rsidRDefault="007B0FDD">
            <w:pPr>
              <w:pStyle w:val="InsideAddress"/>
              <w:tabs>
                <w:tab w:val="num" w:pos="3060"/>
              </w:tabs>
              <w:ind w:left="0" w:right="0"/>
              <w:jc w:val="both"/>
              <w:rPr>
                <w:rFonts w:ascii="Arial" w:hAnsi="Arial" w:cs="Arial"/>
                <w:sz w:val="24"/>
              </w:rPr>
            </w:pPr>
          </w:p>
        </w:tc>
        <w:tc>
          <w:tcPr>
            <w:tcW w:w="3834" w:type="dxa"/>
          </w:tcPr>
          <w:p w:rsidR="007B0FDD" w:rsidRDefault="007B0FDD">
            <w:pPr>
              <w:pStyle w:val="InsideAddress"/>
              <w:tabs>
                <w:tab w:val="num" w:pos="3060"/>
              </w:tabs>
              <w:ind w:left="0" w:right="0"/>
              <w:jc w:val="both"/>
              <w:rPr>
                <w:rFonts w:ascii="Arial" w:hAnsi="Arial" w:cs="Arial"/>
                <w:sz w:val="24"/>
              </w:rPr>
            </w:pPr>
          </w:p>
        </w:tc>
      </w:tr>
      <w:tr w:rsidR="007B0FDD" w:rsidTr="00364B34">
        <w:tc>
          <w:tcPr>
            <w:tcW w:w="2088" w:type="dxa"/>
            <w:tcBorders>
              <w:bottom w:val="single" w:sz="4" w:space="0" w:color="auto"/>
            </w:tcBorders>
          </w:tcPr>
          <w:p w:rsidR="00364B34" w:rsidRDefault="007B0FDD" w:rsidP="007B0FDD">
            <w:pPr>
              <w:pStyle w:val="InsideAddress"/>
              <w:tabs>
                <w:tab w:val="num" w:pos="3060"/>
              </w:tabs>
              <w:ind w:left="0" w:right="0"/>
              <w:jc w:val="both"/>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E00320">
              <w:rPr>
                <w:rFonts w:ascii="Arial" w:hAnsi="Arial" w:cs="Arial"/>
                <w:noProof/>
                <w:sz w:val="24"/>
              </w:rPr>
              <w:t> </w:t>
            </w:r>
            <w:r w:rsidR="00E00320">
              <w:rPr>
                <w:rFonts w:ascii="Arial" w:hAnsi="Arial" w:cs="Arial"/>
                <w:noProof/>
                <w:sz w:val="24"/>
              </w:rPr>
              <w:t> </w:t>
            </w:r>
            <w:r w:rsidR="00E00320">
              <w:rPr>
                <w:rFonts w:ascii="Arial" w:hAnsi="Arial" w:cs="Arial"/>
                <w:noProof/>
                <w:sz w:val="24"/>
              </w:rPr>
              <w:t> </w:t>
            </w:r>
            <w:r w:rsidR="00E00320">
              <w:rPr>
                <w:rFonts w:ascii="Arial" w:hAnsi="Arial" w:cs="Arial"/>
                <w:noProof/>
                <w:sz w:val="24"/>
              </w:rPr>
              <w:t> </w:t>
            </w:r>
            <w:r w:rsidR="00E00320">
              <w:rPr>
                <w:rFonts w:ascii="Arial" w:hAnsi="Arial" w:cs="Arial"/>
                <w:noProof/>
                <w:sz w:val="24"/>
              </w:rPr>
              <w:t> </w:t>
            </w:r>
            <w:r>
              <w:rPr>
                <w:rFonts w:ascii="Arial" w:hAnsi="Arial" w:cs="Arial"/>
                <w:sz w:val="24"/>
              </w:rPr>
              <w:fldChar w:fldCharType="end"/>
            </w:r>
            <w:r>
              <w:rPr>
                <w:rFonts w:ascii="Arial" w:hAnsi="Arial" w:cs="Arial"/>
                <w:sz w:val="24"/>
              </w:rPr>
              <w:t xml:space="preserve">  </w:t>
            </w:r>
          </w:p>
          <w:p w:rsidR="007B0FDD" w:rsidRDefault="007B0FDD" w:rsidP="007B0FDD">
            <w:pPr>
              <w:pStyle w:val="InsideAddress"/>
              <w:tabs>
                <w:tab w:val="num" w:pos="3060"/>
              </w:tabs>
              <w:ind w:left="0" w:right="0"/>
              <w:jc w:val="both"/>
              <w:rPr>
                <w:rFonts w:ascii="Arial" w:hAnsi="Arial" w:cs="Arial"/>
                <w:sz w:val="24"/>
              </w:rPr>
            </w:pPr>
            <w:r>
              <w:rPr>
                <w:rFonts w:ascii="Arial" w:hAnsi="Arial" w:cs="Arial"/>
                <w:sz w:val="24"/>
              </w:rPr>
              <w:t xml:space="preserve"> </w:t>
            </w:r>
            <w:r w:rsidR="008943F9">
              <w:rPr>
                <w:rFonts w:ascii="Arial" w:hAnsi="Arial" w:cs="Arial"/>
                <w:sz w:val="24"/>
              </w:rPr>
              <w:fldChar w:fldCharType="begin">
                <w:ffData>
                  <w:name w:val="Text3"/>
                  <w:enabled/>
                  <w:calcOnExit w:val="0"/>
                  <w:textInput/>
                </w:ffData>
              </w:fldChar>
            </w:r>
            <w:bookmarkStart w:id="2" w:name="Text3"/>
            <w:r w:rsidR="008943F9">
              <w:rPr>
                <w:rFonts w:ascii="Arial" w:hAnsi="Arial" w:cs="Arial"/>
                <w:sz w:val="24"/>
              </w:rPr>
              <w:instrText xml:space="preserve"> FORMTEXT </w:instrText>
            </w:r>
            <w:r w:rsidR="008943F9">
              <w:rPr>
                <w:rFonts w:ascii="Arial" w:hAnsi="Arial" w:cs="Arial"/>
                <w:sz w:val="24"/>
              </w:rPr>
            </w:r>
            <w:r w:rsidR="008943F9">
              <w:rPr>
                <w:rFonts w:ascii="Arial" w:hAnsi="Arial" w:cs="Arial"/>
                <w:sz w:val="24"/>
              </w:rPr>
              <w:fldChar w:fldCharType="separate"/>
            </w:r>
            <w:r w:rsidR="008943F9">
              <w:rPr>
                <w:rFonts w:ascii="Arial" w:hAnsi="Arial" w:cs="Arial"/>
                <w:noProof/>
                <w:sz w:val="24"/>
              </w:rPr>
              <w:t> </w:t>
            </w:r>
            <w:r w:rsidR="008943F9">
              <w:rPr>
                <w:rFonts w:ascii="Arial" w:hAnsi="Arial" w:cs="Arial"/>
                <w:noProof/>
                <w:sz w:val="24"/>
              </w:rPr>
              <w:t> </w:t>
            </w:r>
            <w:r w:rsidR="008943F9">
              <w:rPr>
                <w:rFonts w:ascii="Arial" w:hAnsi="Arial" w:cs="Arial"/>
                <w:noProof/>
                <w:sz w:val="24"/>
              </w:rPr>
              <w:t> </w:t>
            </w:r>
            <w:r w:rsidR="008943F9">
              <w:rPr>
                <w:rFonts w:ascii="Arial" w:hAnsi="Arial" w:cs="Arial"/>
                <w:noProof/>
                <w:sz w:val="24"/>
              </w:rPr>
              <w:t> </w:t>
            </w:r>
            <w:r w:rsidR="008943F9">
              <w:rPr>
                <w:rFonts w:ascii="Arial" w:hAnsi="Arial" w:cs="Arial"/>
                <w:noProof/>
                <w:sz w:val="24"/>
              </w:rPr>
              <w:t> </w:t>
            </w:r>
            <w:r w:rsidR="008943F9">
              <w:rPr>
                <w:rFonts w:ascii="Arial" w:hAnsi="Arial" w:cs="Arial"/>
                <w:sz w:val="24"/>
              </w:rPr>
              <w:fldChar w:fldCharType="end"/>
            </w:r>
            <w:bookmarkEnd w:id="2"/>
            <w:r>
              <w:rPr>
                <w:rFonts w:ascii="Arial" w:hAnsi="Arial" w:cs="Arial"/>
                <w:sz w:val="24"/>
              </w:rPr>
              <w:t xml:space="preserve">               </w:t>
            </w:r>
          </w:p>
        </w:tc>
        <w:tc>
          <w:tcPr>
            <w:tcW w:w="3420" w:type="dxa"/>
            <w:tcBorders>
              <w:bottom w:val="single" w:sz="4" w:space="0" w:color="auto"/>
            </w:tcBorders>
          </w:tcPr>
          <w:p w:rsidR="00364B34" w:rsidRDefault="00364B34" w:rsidP="007B0FDD">
            <w:pPr>
              <w:pStyle w:val="InsideAddress"/>
              <w:tabs>
                <w:tab w:val="num" w:pos="3060"/>
              </w:tabs>
              <w:ind w:left="0" w:right="0"/>
              <w:jc w:val="center"/>
              <w:rPr>
                <w:rFonts w:ascii="Arial" w:hAnsi="Arial" w:cs="Arial"/>
                <w:sz w:val="24"/>
              </w:rPr>
            </w:pPr>
          </w:p>
          <w:p w:rsidR="007B0FDD" w:rsidRDefault="007B0FDD" w:rsidP="007B0FDD">
            <w:pPr>
              <w:pStyle w:val="InsideAddress"/>
              <w:tabs>
                <w:tab w:val="num" w:pos="3060"/>
              </w:tabs>
              <w:ind w:left="0" w:right="0"/>
              <w:jc w:val="center"/>
              <w:rPr>
                <w:rFonts w:ascii="Arial" w:hAnsi="Arial" w:cs="Arial"/>
                <w:sz w:val="24"/>
              </w:rPr>
            </w:pPr>
            <w:r>
              <w:rPr>
                <w:rFonts w:ascii="Arial" w:hAnsi="Arial" w:cs="Arial"/>
                <w:sz w:val="24"/>
              </w:rPr>
              <w:fldChar w:fldCharType="begin">
                <w:ffData>
                  <w:name w:val="Check1"/>
                  <w:enabled/>
                  <w:calcOnExit w:val="0"/>
                  <w:checkBox>
                    <w:sizeAuto/>
                    <w:default w:val="0"/>
                    <w:checked w:val="0"/>
                  </w:checkBox>
                </w:ffData>
              </w:fldChar>
            </w:r>
            <w:r>
              <w:rPr>
                <w:rFonts w:ascii="Arial" w:hAnsi="Arial" w:cs="Arial"/>
                <w:sz w:val="24"/>
              </w:rPr>
              <w:instrText xml:space="preserve"> FORMCHECKBOX </w:instrText>
            </w:r>
            <w:r w:rsidR="00B624AC">
              <w:rPr>
                <w:rFonts w:ascii="Arial" w:hAnsi="Arial" w:cs="Arial"/>
                <w:sz w:val="24"/>
              </w:rPr>
            </w:r>
            <w:r w:rsidR="00B624AC">
              <w:rPr>
                <w:rFonts w:ascii="Arial" w:hAnsi="Arial" w:cs="Arial"/>
                <w:sz w:val="24"/>
              </w:rPr>
              <w:fldChar w:fldCharType="separate"/>
            </w:r>
            <w:r>
              <w:rPr>
                <w:rFonts w:ascii="Arial" w:hAnsi="Arial" w:cs="Arial"/>
                <w:sz w:val="24"/>
              </w:rPr>
              <w:fldChar w:fldCharType="end"/>
            </w:r>
            <w:r>
              <w:rPr>
                <w:rFonts w:ascii="Arial" w:hAnsi="Arial" w:cs="Arial"/>
                <w:sz w:val="24"/>
              </w:rPr>
              <w:t xml:space="preserve"> Faculty  </w:t>
            </w:r>
            <w:r>
              <w:rPr>
                <w:rFonts w:ascii="Arial" w:hAnsi="Arial" w:cs="Arial"/>
                <w:sz w:val="24"/>
              </w:rPr>
              <w:fldChar w:fldCharType="begin">
                <w:ffData>
                  <w:name w:val="Check1"/>
                  <w:enabled/>
                  <w:calcOnExit w:val="0"/>
                  <w:checkBox>
                    <w:sizeAuto/>
                    <w:default w:val="0"/>
                    <w:checked w:val="0"/>
                  </w:checkBox>
                </w:ffData>
              </w:fldChar>
            </w:r>
            <w:r>
              <w:rPr>
                <w:rFonts w:ascii="Arial" w:hAnsi="Arial" w:cs="Arial"/>
                <w:sz w:val="24"/>
              </w:rPr>
              <w:instrText xml:space="preserve"> FORMCHECKBOX </w:instrText>
            </w:r>
            <w:r w:rsidR="00B624AC">
              <w:rPr>
                <w:rFonts w:ascii="Arial" w:hAnsi="Arial" w:cs="Arial"/>
                <w:sz w:val="24"/>
              </w:rPr>
            </w:r>
            <w:r w:rsidR="00B624AC">
              <w:rPr>
                <w:rFonts w:ascii="Arial" w:hAnsi="Arial" w:cs="Arial"/>
                <w:sz w:val="24"/>
              </w:rPr>
              <w:fldChar w:fldCharType="separate"/>
            </w:r>
            <w:r>
              <w:rPr>
                <w:rFonts w:ascii="Arial" w:hAnsi="Arial" w:cs="Arial"/>
                <w:sz w:val="24"/>
              </w:rPr>
              <w:fldChar w:fldCharType="end"/>
            </w:r>
            <w:r>
              <w:rPr>
                <w:rFonts w:ascii="Arial" w:hAnsi="Arial" w:cs="Arial"/>
                <w:sz w:val="24"/>
              </w:rPr>
              <w:t xml:space="preserve"> Staff  </w:t>
            </w:r>
            <w:r>
              <w:rPr>
                <w:rFonts w:ascii="Arial" w:hAnsi="Arial" w:cs="Arial"/>
                <w:sz w:val="24"/>
              </w:rPr>
              <w:fldChar w:fldCharType="begin">
                <w:ffData>
                  <w:name w:val="Check1"/>
                  <w:enabled/>
                  <w:calcOnExit w:val="0"/>
                  <w:checkBox>
                    <w:sizeAuto/>
                    <w:default w:val="0"/>
                    <w:checked w:val="0"/>
                  </w:checkBox>
                </w:ffData>
              </w:fldChar>
            </w:r>
            <w:r>
              <w:rPr>
                <w:rFonts w:ascii="Arial" w:hAnsi="Arial" w:cs="Arial"/>
                <w:sz w:val="24"/>
              </w:rPr>
              <w:instrText xml:space="preserve"> FORMCHECKBOX </w:instrText>
            </w:r>
            <w:r w:rsidR="00B624AC">
              <w:rPr>
                <w:rFonts w:ascii="Arial" w:hAnsi="Arial" w:cs="Arial"/>
                <w:sz w:val="24"/>
              </w:rPr>
            </w:r>
            <w:r w:rsidR="00B624AC">
              <w:rPr>
                <w:rFonts w:ascii="Arial" w:hAnsi="Arial" w:cs="Arial"/>
                <w:sz w:val="24"/>
              </w:rPr>
              <w:fldChar w:fldCharType="separate"/>
            </w:r>
            <w:r>
              <w:rPr>
                <w:rFonts w:ascii="Arial" w:hAnsi="Arial" w:cs="Arial"/>
                <w:sz w:val="24"/>
              </w:rPr>
              <w:fldChar w:fldCharType="end"/>
            </w:r>
            <w:r>
              <w:rPr>
                <w:rFonts w:ascii="Arial" w:hAnsi="Arial" w:cs="Arial"/>
                <w:sz w:val="24"/>
              </w:rPr>
              <w:t xml:space="preserve"> ISA</w:t>
            </w:r>
          </w:p>
        </w:tc>
        <w:tc>
          <w:tcPr>
            <w:tcW w:w="396" w:type="dxa"/>
          </w:tcPr>
          <w:p w:rsidR="007B0FDD" w:rsidRDefault="007B0FDD">
            <w:pPr>
              <w:pStyle w:val="InsideAddress"/>
              <w:tabs>
                <w:tab w:val="num" w:pos="3060"/>
              </w:tabs>
              <w:ind w:left="0" w:right="0"/>
              <w:jc w:val="both"/>
              <w:rPr>
                <w:rFonts w:ascii="Arial" w:hAnsi="Arial" w:cs="Arial"/>
                <w:sz w:val="24"/>
              </w:rPr>
            </w:pPr>
          </w:p>
        </w:tc>
        <w:tc>
          <w:tcPr>
            <w:tcW w:w="3834" w:type="dxa"/>
            <w:tcBorders>
              <w:bottom w:val="single" w:sz="4" w:space="0" w:color="auto"/>
            </w:tcBorders>
          </w:tcPr>
          <w:p w:rsidR="007B0FDD" w:rsidRDefault="007B0FDD">
            <w:pPr>
              <w:pStyle w:val="InsideAddress"/>
              <w:tabs>
                <w:tab w:val="num" w:pos="3060"/>
              </w:tabs>
              <w:ind w:left="0" w:right="0"/>
              <w:jc w:val="both"/>
              <w:rPr>
                <w:rFonts w:ascii="Arial" w:hAnsi="Arial" w:cs="Arial"/>
                <w:sz w:val="24"/>
              </w:rPr>
            </w:pPr>
          </w:p>
          <w:p w:rsidR="008943F9" w:rsidRDefault="008943F9">
            <w:pPr>
              <w:pStyle w:val="InsideAddress"/>
              <w:tabs>
                <w:tab w:val="num" w:pos="3060"/>
              </w:tabs>
              <w:ind w:left="0" w:right="0"/>
              <w:jc w:val="both"/>
              <w:rPr>
                <w:rFonts w:ascii="Arial" w:hAnsi="Arial" w:cs="Arial"/>
                <w:sz w:val="24"/>
              </w:rPr>
            </w:pPr>
            <w:r>
              <w:rPr>
                <w:rFonts w:ascii="Arial" w:hAnsi="Arial" w:cs="Arial"/>
                <w:sz w:val="24"/>
              </w:rPr>
              <w:fldChar w:fldCharType="begin">
                <w:ffData>
                  <w:name w:val="Text4"/>
                  <w:enabled/>
                  <w:calcOnExit w:val="0"/>
                  <w:textInput/>
                </w:ffData>
              </w:fldChar>
            </w:r>
            <w:bookmarkStart w:id="3" w:name="Text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
          </w:p>
        </w:tc>
      </w:tr>
      <w:tr w:rsidR="007B0FDD" w:rsidTr="00364B34">
        <w:tc>
          <w:tcPr>
            <w:tcW w:w="2088" w:type="dxa"/>
            <w:tcBorders>
              <w:top w:val="single" w:sz="4" w:space="0" w:color="auto"/>
            </w:tcBorders>
          </w:tcPr>
          <w:p w:rsidR="007B0FDD" w:rsidRDefault="007B0FDD" w:rsidP="007B0FDD">
            <w:pPr>
              <w:pStyle w:val="InsideAddress"/>
              <w:tabs>
                <w:tab w:val="num" w:pos="3060"/>
              </w:tabs>
              <w:ind w:left="0" w:right="0"/>
              <w:jc w:val="both"/>
              <w:rPr>
                <w:rFonts w:ascii="Arial" w:hAnsi="Arial" w:cs="Arial"/>
                <w:sz w:val="24"/>
              </w:rPr>
            </w:pPr>
            <w:r>
              <w:rPr>
                <w:rFonts w:ascii="Arial" w:hAnsi="Arial" w:cs="Arial"/>
                <w:sz w:val="24"/>
              </w:rPr>
              <w:t xml:space="preserve">Employee ID                    </w:t>
            </w:r>
          </w:p>
        </w:tc>
        <w:tc>
          <w:tcPr>
            <w:tcW w:w="3420" w:type="dxa"/>
            <w:tcBorders>
              <w:top w:val="single" w:sz="4" w:space="0" w:color="auto"/>
            </w:tcBorders>
          </w:tcPr>
          <w:p w:rsidR="007B0FDD" w:rsidRDefault="007B0FDD" w:rsidP="007B0FDD">
            <w:pPr>
              <w:pStyle w:val="InsideAddress"/>
              <w:tabs>
                <w:tab w:val="num" w:pos="3060"/>
              </w:tabs>
              <w:ind w:left="0" w:right="0"/>
              <w:jc w:val="center"/>
              <w:rPr>
                <w:rFonts w:ascii="Arial" w:hAnsi="Arial" w:cs="Arial"/>
                <w:sz w:val="24"/>
              </w:rPr>
            </w:pPr>
            <w:r>
              <w:rPr>
                <w:rFonts w:ascii="Arial" w:hAnsi="Arial" w:cs="Arial"/>
                <w:sz w:val="24"/>
              </w:rPr>
              <w:t>Check One</w:t>
            </w:r>
          </w:p>
        </w:tc>
        <w:tc>
          <w:tcPr>
            <w:tcW w:w="396" w:type="dxa"/>
          </w:tcPr>
          <w:p w:rsidR="007B0FDD" w:rsidRDefault="007B0FDD">
            <w:pPr>
              <w:pStyle w:val="InsideAddress"/>
              <w:tabs>
                <w:tab w:val="num" w:pos="3060"/>
              </w:tabs>
              <w:ind w:left="0" w:right="0"/>
              <w:jc w:val="both"/>
              <w:rPr>
                <w:rFonts w:ascii="Arial" w:hAnsi="Arial" w:cs="Arial"/>
                <w:sz w:val="24"/>
              </w:rPr>
            </w:pPr>
          </w:p>
        </w:tc>
        <w:tc>
          <w:tcPr>
            <w:tcW w:w="3834" w:type="dxa"/>
            <w:tcBorders>
              <w:top w:val="single" w:sz="4" w:space="0" w:color="auto"/>
            </w:tcBorders>
          </w:tcPr>
          <w:p w:rsidR="007B0FDD" w:rsidRDefault="007B0FDD" w:rsidP="007B0FDD">
            <w:pPr>
              <w:pStyle w:val="InsideAddress"/>
              <w:tabs>
                <w:tab w:val="num" w:pos="3060"/>
              </w:tabs>
              <w:ind w:left="0" w:right="0"/>
              <w:jc w:val="center"/>
              <w:rPr>
                <w:rFonts w:ascii="Arial" w:hAnsi="Arial" w:cs="Arial"/>
                <w:sz w:val="24"/>
              </w:rPr>
            </w:pPr>
            <w:r>
              <w:rPr>
                <w:rFonts w:ascii="Arial" w:hAnsi="Arial" w:cs="Arial"/>
                <w:sz w:val="24"/>
              </w:rPr>
              <w:t>Department/Title</w:t>
            </w:r>
          </w:p>
        </w:tc>
      </w:tr>
    </w:tbl>
    <w:p w:rsidR="007B0FDD" w:rsidRDefault="007B0FDD">
      <w:pPr>
        <w:pStyle w:val="InsideAddress"/>
        <w:tabs>
          <w:tab w:val="num" w:pos="3060"/>
        </w:tabs>
        <w:ind w:left="0" w:right="0"/>
        <w:jc w:val="both"/>
        <w:rPr>
          <w:rFonts w:ascii="Arial" w:hAnsi="Arial" w:cs="Arial"/>
          <w:sz w:val="24"/>
        </w:rPr>
      </w:pPr>
    </w:p>
    <w:p w:rsidR="001645D9" w:rsidRDefault="001645D9" w:rsidP="007B0FDD">
      <w:pPr>
        <w:pStyle w:val="InsideAddress"/>
        <w:tabs>
          <w:tab w:val="num" w:pos="3060"/>
        </w:tabs>
        <w:ind w:left="0" w:right="0"/>
        <w:jc w:val="center"/>
        <w:rPr>
          <w:rFonts w:ascii="Arial" w:hAnsi="Arial" w:cs="Arial"/>
          <w:sz w:val="24"/>
        </w:rPr>
      </w:pPr>
    </w:p>
    <w:sectPr w:rsidR="001645D9" w:rsidSect="00364B34">
      <w:headerReference w:type="default" r:id="rId9"/>
      <w:pgSz w:w="12240" w:h="15840" w:code="1"/>
      <w:pgMar w:top="720" w:right="1296" w:bottom="720" w:left="1296" w:header="965"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A4" w:rsidRDefault="004208A4">
      <w:r>
        <w:separator/>
      </w:r>
    </w:p>
  </w:endnote>
  <w:endnote w:type="continuationSeparator" w:id="0">
    <w:p w:rsidR="004208A4" w:rsidRDefault="0042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A4" w:rsidRDefault="004208A4">
      <w:r>
        <w:separator/>
      </w:r>
    </w:p>
  </w:footnote>
  <w:footnote w:type="continuationSeparator" w:id="0">
    <w:p w:rsidR="004208A4" w:rsidRDefault="00420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67" w:rsidRDefault="008943F9">
    <w:pPr>
      <w:pStyle w:val="Header"/>
    </w:pPr>
    <w:r>
      <w:fldChar w:fldCharType="begin"/>
    </w:r>
    <w:r>
      <w:instrText xml:space="preserve"> TIME \@ "MMMM d, yyyy" </w:instrText>
    </w:r>
    <w:r>
      <w:fldChar w:fldCharType="separate"/>
    </w:r>
    <w:r w:rsidR="00B624AC">
      <w:rPr>
        <w:noProof/>
      </w:rPr>
      <w:t>September 28, 2018</w:t>
    </w:r>
    <w:r>
      <w:rPr>
        <w:noProof/>
      </w:rPr>
      <w:fldChar w:fldCharType="end"/>
    </w:r>
  </w:p>
  <w:p w:rsidR="00304567" w:rsidRDefault="0030456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00320">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E2F9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9B56B6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E81028D"/>
    <w:multiLevelType w:val="hybridMultilevel"/>
    <w:tmpl w:val="07FA452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F65C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5" w15:restartNumberingAfterBreak="0">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A4"/>
    <w:rsid w:val="00095BC1"/>
    <w:rsid w:val="00152434"/>
    <w:rsid w:val="001645D9"/>
    <w:rsid w:val="001765E1"/>
    <w:rsid w:val="002C450B"/>
    <w:rsid w:val="002E364D"/>
    <w:rsid w:val="00300FF9"/>
    <w:rsid w:val="00304567"/>
    <w:rsid w:val="00364B34"/>
    <w:rsid w:val="004208A4"/>
    <w:rsid w:val="00443F96"/>
    <w:rsid w:val="00464DB8"/>
    <w:rsid w:val="00502AD9"/>
    <w:rsid w:val="00595C45"/>
    <w:rsid w:val="005D4859"/>
    <w:rsid w:val="00607AD4"/>
    <w:rsid w:val="0065129E"/>
    <w:rsid w:val="006656A4"/>
    <w:rsid w:val="00696606"/>
    <w:rsid w:val="006B518A"/>
    <w:rsid w:val="006C17EB"/>
    <w:rsid w:val="00796FCA"/>
    <w:rsid w:val="007B0FDD"/>
    <w:rsid w:val="008943F9"/>
    <w:rsid w:val="009677B3"/>
    <w:rsid w:val="009F62EE"/>
    <w:rsid w:val="00AA4C1C"/>
    <w:rsid w:val="00AC69D0"/>
    <w:rsid w:val="00AD5E29"/>
    <w:rsid w:val="00B457E2"/>
    <w:rsid w:val="00B624AC"/>
    <w:rsid w:val="00BA6119"/>
    <w:rsid w:val="00BF7A3E"/>
    <w:rsid w:val="00DF3611"/>
    <w:rsid w:val="00E00320"/>
    <w:rsid w:val="00E04615"/>
    <w:rsid w:val="00E34A90"/>
    <w:rsid w:val="00F52A47"/>
    <w:rsid w:val="00F6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15:docId w15:val="{8018470D-9D37-45A9-BEEB-17561F8E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40" w:right="-360"/>
    </w:p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styleId="BodyText">
    <w:name w:val="Body Text"/>
    <w:basedOn w:val="Normal"/>
    <w:pPr>
      <w:spacing w:after="220" w:line="220" w:lineRule="atLeast"/>
      <w:ind w:left="835"/>
    </w:pPr>
  </w:style>
  <w:style w:type="paragraph" w:customStyle="1" w:styleId="CcList">
    <w:name w:val="Cc List"/>
    <w:basedOn w:val="Normal"/>
    <w:pPr>
      <w:keepLines/>
      <w:ind w:left="1195" w:hanging="360"/>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CompanyName">
    <w:name w:val="Company Name"/>
    <w:basedOn w:val="Normal"/>
    <w:next w:val="Date"/>
    <w:pPr>
      <w:spacing w:before="100" w:after="600" w:line="600" w:lineRule="atLeast"/>
    </w:pPr>
    <w:rPr>
      <w:spacing w:val="-34"/>
      <w:sz w:val="60"/>
    </w:rPr>
  </w:style>
  <w:style w:type="paragraph" w:styleId="Date">
    <w:name w:val="Date"/>
    <w:basedOn w:val="Normal"/>
    <w:next w:val="InsideAddressName"/>
    <w:pPr>
      <w:spacing w:after="260" w:line="220" w:lineRule="atLeast"/>
      <w:ind w:left="835"/>
    </w:p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spacing w:val="-10"/>
      <w:kern w:val="20"/>
    </w:r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Header">
    <w:name w:val="header"/>
    <w:basedOn w:val="Normal"/>
    <w:pPr>
      <w:tabs>
        <w:tab w:val="center" w:pos="4320"/>
        <w:tab w:val="right" w:pos="8640"/>
      </w:tabs>
      <w:ind w:left="0"/>
    </w:pPr>
    <w:rPr>
      <w:i/>
    </w:rPr>
  </w:style>
  <w:style w:type="paragraph" w:styleId="ListBullet">
    <w:name w:val="List Bullet"/>
    <w:basedOn w:val="List"/>
    <w:autoRedefine/>
    <w:pPr>
      <w:numPr>
        <w:numId w:val="1"/>
      </w:numPr>
    </w:pPr>
  </w:style>
  <w:style w:type="paragraph" w:styleId="ListNumber">
    <w:name w:val="List Number"/>
    <w:basedOn w:val="List"/>
    <w:pPr>
      <w:numPr>
        <w:numId w:val="2"/>
      </w:numP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ocumentLabel">
    <w:name w:val="Document Label"/>
    <w:next w:val="Normal"/>
    <w:pPr>
      <w:spacing w:before="140" w:after="540" w:line="600" w:lineRule="atLeast"/>
      <w:ind w:left="840"/>
    </w:pPr>
    <w:rPr>
      <w:spacing w:val="-38"/>
      <w:sz w:val="60"/>
    </w:rPr>
  </w:style>
  <w:style w:type="paragraph" w:styleId="MessageHeader">
    <w:name w:val="Message Header"/>
    <w:basedOn w:val="BodyText"/>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502AD9"/>
    <w:rPr>
      <w:rFonts w:ascii="Tahoma" w:hAnsi="Tahoma" w:cs="Tahoma"/>
      <w:sz w:val="16"/>
      <w:szCs w:val="16"/>
    </w:rPr>
  </w:style>
  <w:style w:type="character" w:customStyle="1" w:styleId="BalloonTextChar">
    <w:name w:val="Balloon Text Char"/>
    <w:basedOn w:val="DefaultParagraphFont"/>
    <w:link w:val="BalloonText"/>
    <w:rsid w:val="00502AD9"/>
    <w:rPr>
      <w:rFonts w:ascii="Tahoma" w:hAnsi="Tahoma" w:cs="Tahoma"/>
      <w:sz w:val="16"/>
      <w:szCs w:val="16"/>
    </w:rPr>
  </w:style>
  <w:style w:type="character" w:styleId="PlaceholderText">
    <w:name w:val="Placeholder Text"/>
    <w:basedOn w:val="DefaultParagraphFont"/>
    <w:uiPriority w:val="99"/>
    <w:semiHidden/>
    <w:rsid w:val="007B0FDD"/>
    <w:rPr>
      <w:color w:val="808080"/>
    </w:rPr>
  </w:style>
  <w:style w:type="table" w:styleId="TableGrid">
    <w:name w:val="Table Grid"/>
    <w:basedOn w:val="TableNormal"/>
    <w:rsid w:val="007B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0320"/>
    <w:pPr>
      <w:spacing w:before="100" w:beforeAutospacing="1" w:after="100" w:afterAutospacing="1"/>
      <w:ind w:left="0" w:right="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CMA%20Mem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7C0DDDCE3C498C99889F8B06EE908A"/>
        <w:category>
          <w:name w:val="General"/>
          <w:gallery w:val="placeholder"/>
        </w:category>
        <w:types>
          <w:type w:val="bbPlcHdr"/>
        </w:types>
        <w:behaviors>
          <w:behavior w:val="content"/>
        </w:behaviors>
        <w:guid w:val="{3A43FF14-88E1-46B9-AB42-375FB623C5F7}"/>
      </w:docPartPr>
      <w:docPartBody>
        <w:p w:rsidR="003C7914" w:rsidRDefault="00D30179" w:rsidP="00D30179">
          <w:pPr>
            <w:pStyle w:val="D27C0DDDCE3C498C99889F8B06EE908A1"/>
          </w:pPr>
          <w:r w:rsidRPr="002830E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79"/>
    <w:rsid w:val="003C7914"/>
    <w:rsid w:val="00D3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179"/>
    <w:rPr>
      <w:color w:val="808080"/>
    </w:rPr>
  </w:style>
  <w:style w:type="paragraph" w:customStyle="1" w:styleId="D27C0DDDCE3C498C99889F8B06EE908A">
    <w:name w:val="D27C0DDDCE3C498C99889F8B06EE908A"/>
    <w:rsid w:val="00D30179"/>
  </w:style>
  <w:style w:type="paragraph" w:customStyle="1" w:styleId="D27C0DDDCE3C498C99889F8B06EE908A1">
    <w:name w:val="D27C0DDDCE3C498C99889F8B06EE908A1"/>
    <w:rsid w:val="00D30179"/>
    <w:pPr>
      <w:spacing w:after="0" w:line="240" w:lineRule="auto"/>
      <w:ind w:left="835" w:right="-360"/>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98F1A21E0EF9F4E9F715CE47BD4113E" ma:contentTypeVersion="12" ma:contentTypeDescription="Create a new document." ma:contentTypeScope="" ma:versionID="5fa7ae7a9fb585857a54a94b85a18d4b">
  <xsd:schema xmlns:xsd="http://www.w3.org/2001/XMLSchema" xmlns:xs="http://www.w3.org/2001/XMLSchema" xmlns:p="http://schemas.microsoft.com/office/2006/metadata/properties" xmlns:ns2="2191da27-d8b6-41fc-a03a-0078d42bdf6b" xmlns:ns3="8dfc0b68-838b-43ae-b091-fb977cab13ea" targetNamespace="http://schemas.microsoft.com/office/2006/metadata/properties" ma:root="true" ma:fieldsID="b3d55f45923c310c00fe284f9b2e48bc" ns2:_="" ns3:_="">
    <xsd:import namespace="2191da27-d8b6-41fc-a03a-0078d42bdf6b"/>
    <xsd:import namespace="8dfc0b68-838b-43ae-b091-fb977cab13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da27-d8b6-41fc-a03a-0078d42bd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fc0b68-838b-43ae-b091-fb977cab13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D4236-DF8D-44E3-BBA4-BF9AD7CDBFE6}">
  <ds:schemaRefs>
    <ds:schemaRef ds:uri="http://schemas.openxmlformats.org/officeDocument/2006/bibliography"/>
  </ds:schemaRefs>
</ds:datastoreItem>
</file>

<file path=customXml/itemProps2.xml><?xml version="1.0" encoding="utf-8"?>
<ds:datastoreItem xmlns:ds="http://schemas.openxmlformats.org/officeDocument/2006/customXml" ds:itemID="{58DCC99A-70D6-4927-BFAF-C1255612C7A8}"/>
</file>

<file path=customXml/itemProps3.xml><?xml version="1.0" encoding="utf-8"?>
<ds:datastoreItem xmlns:ds="http://schemas.openxmlformats.org/officeDocument/2006/customXml" ds:itemID="{655BBFAD-B295-4E33-92B2-F120A41504B1}"/>
</file>

<file path=customXml/itemProps4.xml><?xml version="1.0" encoding="utf-8"?>
<ds:datastoreItem xmlns:ds="http://schemas.openxmlformats.org/officeDocument/2006/customXml" ds:itemID="{93EEE564-C4B3-43A8-8BF7-04481CA6EDDD}"/>
</file>

<file path=docProps/app.xml><?xml version="1.0" encoding="utf-8"?>
<Properties xmlns="http://schemas.openxmlformats.org/officeDocument/2006/extended-properties" xmlns:vt="http://schemas.openxmlformats.org/officeDocument/2006/docPropsVTypes">
  <Template>CMA Memo</Template>
  <TotalTime>0</TotalTime>
  <Pages>1</Pages>
  <Words>314</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Contemporary Letter</vt:lpstr>
    </vt:vector>
  </TitlesOfParts>
  <Company>Microsoft</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Letter</dc:title>
  <dc:creator>CSU973001004</dc:creator>
  <cp:lastModifiedBy>CMA, HRStudent</cp:lastModifiedBy>
  <cp:revision>2</cp:revision>
  <cp:lastPrinted>2012-08-24T21:47:00Z</cp:lastPrinted>
  <dcterms:created xsi:type="dcterms:W3CDTF">2018-09-28T23:35:00Z</dcterms:created>
  <dcterms:modified xsi:type="dcterms:W3CDTF">2018-09-28T23:35:00Z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0x010100D98F1A21E0EF9F4E9F715CE47BD4113E</vt:lpwstr>
  </property>
</Properties>
</file>